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A2" w:rsidRPr="00335E9D" w:rsidRDefault="00F227A2" w:rsidP="00F227A2">
      <w:pPr>
        <w:rPr>
          <w:rFonts w:ascii="游ゴシック" w:eastAsia="游ゴシック" w:hAnsi="游ゴシック"/>
          <w:b/>
          <w:sz w:val="22"/>
        </w:rPr>
      </w:pPr>
      <w:bookmarkStart w:id="0" w:name="_GoBack"/>
      <w:bookmarkEnd w:id="0"/>
      <w:r w:rsidRPr="00335E9D">
        <w:rPr>
          <w:rFonts w:ascii="游ゴシック" w:eastAsia="游ゴシック" w:hAnsi="游ゴシック" w:hint="eastAsia"/>
          <w:b/>
          <w:sz w:val="22"/>
        </w:rPr>
        <w:t xml:space="preserve">日本こども福祉専門学校　通信教育部　行　</w:t>
      </w:r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335E9D">
        <w:rPr>
          <w:rFonts w:ascii="游ゴシック" w:eastAsia="游ゴシック" w:hAnsi="游ゴシック" w:hint="eastAsia"/>
          <w:b/>
          <w:sz w:val="22"/>
        </w:rPr>
        <w:t xml:space="preserve">　　　FAX</w:t>
      </w:r>
      <w:r>
        <w:rPr>
          <w:rFonts w:ascii="游ゴシック" w:eastAsia="游ゴシック" w:hAnsi="游ゴシック" w:hint="eastAsia"/>
          <w:b/>
          <w:sz w:val="22"/>
        </w:rPr>
        <w:t>：０２５－２４０－４</w:t>
      </w:r>
      <w:r w:rsidRPr="00335E9D">
        <w:rPr>
          <w:rFonts w:ascii="游ゴシック" w:eastAsia="游ゴシック" w:hAnsi="游ゴシック" w:hint="eastAsia"/>
          <w:b/>
          <w:sz w:val="22"/>
        </w:rPr>
        <w:t>８２１</w:t>
      </w:r>
    </w:p>
    <w:p w:rsidR="00F227A2" w:rsidRDefault="00F227A2" w:rsidP="00F227A2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6149975" cy="361315"/>
                <wp:effectExtent l="8890" t="10795" r="13335" b="889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361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A2" w:rsidRPr="00EC4CB1" w:rsidRDefault="00F227A2" w:rsidP="00F227A2">
                            <w:pPr>
                              <w:spacing w:line="276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kern w:val="0"/>
                                <w:sz w:val="24"/>
                                <w:szCs w:val="32"/>
                              </w:rPr>
                              <w:t>実習施設・機関事前訪問</w:t>
                            </w:r>
                            <w:r w:rsidRPr="00FB3B82"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kern w:val="0"/>
                                <w:sz w:val="24"/>
                                <w:szCs w:val="32"/>
                              </w:rPr>
                              <w:t>日報告書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FB3B82"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kern w:val="0"/>
                                <w:sz w:val="24"/>
                                <w:szCs w:val="32"/>
                              </w:rPr>
                              <w:t>(兼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FB3B82"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kern w:val="0"/>
                                <w:sz w:val="24"/>
                                <w:szCs w:val="32"/>
                              </w:rPr>
                              <w:t>FAX送信票)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.25pt;margin-top:.8pt;width:484.2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">
                <v:textbox inset="5.85pt,.7pt,5.85pt,.7pt">
                  <w:txbxContent>
                    <w:p w:rsidR="00F227A2" w:rsidRPr="00EC4CB1" w:rsidRDefault="00F227A2" w:rsidP="00F227A2">
                      <w:pPr>
                        <w:spacing w:line="276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bookmarkStart w:id="1" w:name="_GoBack"/>
                      <w:r>
                        <w:rPr>
                          <w:rFonts w:ascii="游ゴシック" w:eastAsia="游ゴシック" w:hAnsi="游ゴシック" w:hint="eastAsia"/>
                          <w:b/>
                          <w:w w:val="150"/>
                          <w:kern w:val="0"/>
                          <w:sz w:val="24"/>
                          <w:szCs w:val="32"/>
                        </w:rPr>
                        <w:t>実習施設・機関事前訪問</w:t>
                      </w:r>
                      <w:r w:rsidRPr="00FB3B82">
                        <w:rPr>
                          <w:rFonts w:ascii="游ゴシック" w:eastAsia="游ゴシック" w:hAnsi="游ゴシック" w:hint="eastAsia"/>
                          <w:b/>
                          <w:w w:val="150"/>
                          <w:kern w:val="0"/>
                          <w:sz w:val="24"/>
                          <w:szCs w:val="32"/>
                        </w:rPr>
                        <w:t>日報告書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w w:val="150"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  <w:r w:rsidRPr="00FB3B82">
                        <w:rPr>
                          <w:rFonts w:ascii="游ゴシック" w:eastAsia="游ゴシック" w:hAnsi="游ゴシック" w:hint="eastAsia"/>
                          <w:b/>
                          <w:w w:val="150"/>
                          <w:kern w:val="0"/>
                          <w:sz w:val="24"/>
                          <w:szCs w:val="32"/>
                        </w:rPr>
                        <w:t>(兼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w w:val="150"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  <w:r w:rsidRPr="00FB3B82">
                        <w:rPr>
                          <w:rFonts w:ascii="游ゴシック" w:eastAsia="游ゴシック" w:hAnsi="游ゴシック" w:hint="eastAsia"/>
                          <w:b/>
                          <w:w w:val="150"/>
                          <w:kern w:val="0"/>
                          <w:sz w:val="24"/>
                          <w:szCs w:val="32"/>
                        </w:rPr>
                        <w:t>FAX送信票)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27A2" w:rsidRDefault="00F227A2" w:rsidP="00F227A2">
      <w:pPr>
        <w:rPr>
          <w:rFonts w:ascii="游ゴシック" w:eastAsia="游ゴシック" w:hAnsi="游ゴシック"/>
          <w:b/>
        </w:rPr>
      </w:pPr>
    </w:p>
    <w:p w:rsidR="00F227A2" w:rsidRPr="009B73B2" w:rsidRDefault="00F227A2" w:rsidP="00F227A2">
      <w:pPr>
        <w:rPr>
          <w:rFonts w:ascii="游ゴシック" w:eastAsia="游ゴシック" w:hAnsi="游ゴシック"/>
          <w:b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7219"/>
      </w:tblGrid>
      <w:tr w:rsidR="00F227A2" w:rsidRPr="000C0D46" w:rsidTr="00B52727">
        <w:trPr>
          <w:trHeight w:val="525"/>
        </w:trPr>
        <w:tc>
          <w:tcPr>
            <w:tcW w:w="2420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課　程　名</w:t>
            </w:r>
          </w:p>
        </w:tc>
        <w:tc>
          <w:tcPr>
            <w:tcW w:w="7219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社会福祉士通信学科（　短期　・　一般　）</w:t>
            </w:r>
          </w:p>
        </w:tc>
      </w:tr>
      <w:tr w:rsidR="00F227A2" w:rsidRPr="000C0D46" w:rsidTr="00B52727">
        <w:trPr>
          <w:cantSplit/>
          <w:trHeight w:val="405"/>
        </w:trPr>
        <w:tc>
          <w:tcPr>
            <w:tcW w:w="2420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学籍番号</w:t>
            </w:r>
          </w:p>
        </w:tc>
        <w:tc>
          <w:tcPr>
            <w:tcW w:w="7219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firstLineChars="50" w:firstLine="105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F227A2" w:rsidRPr="000C0D46" w:rsidTr="00B52727">
        <w:trPr>
          <w:trHeight w:val="405"/>
        </w:trPr>
        <w:tc>
          <w:tcPr>
            <w:tcW w:w="2420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実習生氏名</w:t>
            </w:r>
          </w:p>
        </w:tc>
        <w:tc>
          <w:tcPr>
            <w:tcW w:w="7219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F227A2" w:rsidRDefault="00F227A2" w:rsidP="00F227A2">
      <w:pPr>
        <w:jc w:val="center"/>
        <w:rPr>
          <w:rFonts w:ascii="游ゴシック" w:eastAsia="游ゴシック" w:hAnsi="游ゴシック"/>
          <w:sz w:val="21"/>
          <w:szCs w:val="21"/>
        </w:rPr>
      </w:pPr>
    </w:p>
    <w:p w:rsidR="00F227A2" w:rsidRPr="00F65B44" w:rsidRDefault="00F227A2" w:rsidP="00F227A2">
      <w:pPr>
        <w:ind w:firstLineChars="100" w:firstLine="210"/>
        <w:rPr>
          <w:rFonts w:ascii="游ゴシック" w:eastAsia="游ゴシック" w:hAnsi="游ゴシック"/>
          <w:b/>
          <w:sz w:val="21"/>
          <w:szCs w:val="21"/>
        </w:rPr>
      </w:pPr>
      <w:r w:rsidRPr="00F65B44">
        <w:rPr>
          <w:rFonts w:ascii="游ゴシック" w:eastAsia="游ゴシック" w:hAnsi="游ゴシック" w:hint="eastAsia"/>
          <w:b/>
          <w:sz w:val="21"/>
          <w:szCs w:val="21"/>
        </w:rPr>
        <w:t>私は、次の期日に</w:t>
      </w:r>
      <w:r>
        <w:rPr>
          <w:rFonts w:ascii="游ゴシック" w:eastAsia="游ゴシック" w:hAnsi="游ゴシック" w:hint="eastAsia"/>
          <w:b/>
          <w:sz w:val="21"/>
          <w:szCs w:val="21"/>
        </w:rPr>
        <w:t>実習施設・機関への事前訪問を</w:t>
      </w:r>
      <w:r w:rsidRPr="00F65B44">
        <w:rPr>
          <w:rFonts w:ascii="游ゴシック" w:eastAsia="游ゴシック" w:hAnsi="游ゴシック" w:hint="eastAsia"/>
          <w:b/>
          <w:sz w:val="21"/>
          <w:szCs w:val="21"/>
        </w:rPr>
        <w:t>行</w:t>
      </w:r>
      <w:r>
        <w:rPr>
          <w:rFonts w:ascii="游ゴシック" w:eastAsia="游ゴシック" w:hAnsi="游ゴシック" w:hint="eastAsia"/>
          <w:b/>
          <w:sz w:val="21"/>
          <w:szCs w:val="21"/>
        </w:rPr>
        <w:t>うことになりました</w:t>
      </w:r>
      <w:r w:rsidRPr="00F65B44">
        <w:rPr>
          <w:rFonts w:ascii="游ゴシック" w:eastAsia="游ゴシック" w:hAnsi="游ゴシック" w:hint="eastAsia"/>
          <w:b/>
          <w:sz w:val="21"/>
          <w:szCs w:val="21"/>
        </w:rPr>
        <w:t>ので、報告します。</w:t>
      </w: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258"/>
        <w:gridCol w:w="4961"/>
      </w:tblGrid>
      <w:tr w:rsidR="00F227A2" w:rsidRPr="000C0D46" w:rsidTr="00B52727">
        <w:trPr>
          <w:trHeight w:val="525"/>
        </w:trPr>
        <w:tc>
          <w:tcPr>
            <w:tcW w:w="2420" w:type="dxa"/>
            <w:vMerge w:val="restart"/>
            <w:vAlign w:val="center"/>
          </w:tcPr>
          <w:p w:rsidR="00F227A2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訪問する</w:t>
            </w:r>
          </w:p>
          <w:p w:rsidR="00F227A2" w:rsidRPr="000C0D46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実習施設・機関</w:t>
            </w:r>
          </w:p>
        </w:tc>
        <w:tc>
          <w:tcPr>
            <w:tcW w:w="2258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 w:firstLineChars="100" w:firstLine="21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施設種別</w:t>
            </w:r>
          </w:p>
        </w:tc>
        <w:tc>
          <w:tcPr>
            <w:tcW w:w="4961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F227A2" w:rsidRPr="000C0D46" w:rsidTr="00B52727">
        <w:trPr>
          <w:trHeight w:val="525"/>
        </w:trPr>
        <w:tc>
          <w:tcPr>
            <w:tcW w:w="2420" w:type="dxa"/>
            <w:vMerge/>
            <w:vAlign w:val="center"/>
          </w:tcPr>
          <w:p w:rsidR="00F227A2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 w:firstLineChars="100" w:firstLine="21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施設・機関名</w:t>
            </w:r>
          </w:p>
        </w:tc>
        <w:tc>
          <w:tcPr>
            <w:tcW w:w="4961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F227A2" w:rsidRPr="000C0D46" w:rsidTr="00B52727">
        <w:trPr>
          <w:trHeight w:val="405"/>
        </w:trPr>
        <w:tc>
          <w:tcPr>
            <w:tcW w:w="2420" w:type="dxa"/>
            <w:vAlign w:val="center"/>
          </w:tcPr>
          <w:p w:rsidR="00F227A2" w:rsidRPr="000C0D46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事前訪問日</w:t>
            </w:r>
          </w:p>
        </w:tc>
        <w:tc>
          <w:tcPr>
            <w:tcW w:w="7219" w:type="dxa"/>
            <w:gridSpan w:val="2"/>
            <w:vAlign w:val="center"/>
          </w:tcPr>
          <w:p w:rsidR="00F227A2" w:rsidRDefault="00F227A2" w:rsidP="00B52727">
            <w:pPr>
              <w:widowControl w:val="0"/>
              <w:spacing w:line="360" w:lineRule="auto"/>
              <w:ind w:left="-39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２０　　　　　年　　　　月　　　　日（　　　　　　）</w:t>
            </w:r>
          </w:p>
          <w:p w:rsidR="00F227A2" w:rsidRPr="000C0D46" w:rsidRDefault="00F227A2" w:rsidP="00B52727">
            <w:pPr>
              <w:widowControl w:val="0"/>
              <w:spacing w:line="360" w:lineRule="auto"/>
              <w:ind w:left="-39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AM・PM　　　　　　：　　　　　　～</w:t>
            </w:r>
          </w:p>
        </w:tc>
      </w:tr>
      <w:tr w:rsidR="00F227A2" w:rsidRPr="000C0D46" w:rsidTr="00B52727">
        <w:trPr>
          <w:trHeight w:val="405"/>
        </w:trPr>
        <w:tc>
          <w:tcPr>
            <w:tcW w:w="2420" w:type="dxa"/>
            <w:vAlign w:val="center"/>
          </w:tcPr>
          <w:p w:rsidR="00F227A2" w:rsidRDefault="00F227A2" w:rsidP="00B52727">
            <w:pPr>
              <w:widowControl w:val="0"/>
              <w:spacing w:line="360" w:lineRule="auto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通信欄</w:t>
            </w:r>
          </w:p>
        </w:tc>
        <w:tc>
          <w:tcPr>
            <w:tcW w:w="7219" w:type="dxa"/>
            <w:gridSpan w:val="2"/>
            <w:vAlign w:val="center"/>
          </w:tcPr>
          <w:p w:rsidR="00F227A2" w:rsidRDefault="00F227A2" w:rsidP="00B52727">
            <w:pPr>
              <w:widowControl w:val="0"/>
              <w:spacing w:line="360" w:lineRule="auto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F227A2" w:rsidRDefault="00F227A2" w:rsidP="00B52727">
            <w:pPr>
              <w:widowControl w:val="0"/>
              <w:spacing w:line="360" w:lineRule="auto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F227A2" w:rsidRDefault="00F227A2" w:rsidP="00B52727">
            <w:pPr>
              <w:widowControl w:val="0"/>
              <w:spacing w:line="360" w:lineRule="auto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F227A2" w:rsidRPr="000C0D46" w:rsidRDefault="00F227A2" w:rsidP="00B52727">
            <w:pPr>
              <w:widowControl w:val="0"/>
              <w:spacing w:line="360" w:lineRule="auto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F227A2" w:rsidRDefault="00F227A2" w:rsidP="00F227A2">
      <w:pPr>
        <w:rPr>
          <w:rFonts w:ascii="游ゴシック" w:eastAsia="游ゴシック" w:hAnsi="游ゴシック"/>
          <w:sz w:val="21"/>
          <w:szCs w:val="21"/>
          <w:u w:val="thick"/>
        </w:rPr>
      </w:pP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  <w:u w:val="thick"/>
        </w:rPr>
      </w:pP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  <w:u w:val="thick"/>
        </w:rPr>
      </w:pP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  <w:u w:val="thick"/>
        </w:rPr>
      </w:pP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  <w:u w:val="thick"/>
        </w:rPr>
      </w:pPr>
    </w:p>
    <w:p w:rsidR="00F227A2" w:rsidRPr="00EC4CB1" w:rsidRDefault="00F227A2" w:rsidP="00F227A2">
      <w:pPr>
        <w:rPr>
          <w:rFonts w:ascii="游ゴシック" w:eastAsia="游ゴシック" w:hAnsi="游ゴシック"/>
          <w:sz w:val="21"/>
          <w:szCs w:val="21"/>
          <w:u w:val="thick"/>
        </w:rPr>
      </w:pPr>
      <w:r w:rsidRPr="00EC4CB1">
        <w:rPr>
          <w:rFonts w:ascii="游ゴシック" w:eastAsia="游ゴシック" w:hAnsi="游ゴシック" w:hint="eastAsia"/>
          <w:sz w:val="21"/>
          <w:szCs w:val="21"/>
          <w:u w:val="thick"/>
        </w:rPr>
        <w:t xml:space="preserve">　　　　　　　　　　　　　　　　　　　　　　　　　　　　　　　　　　　　　　　　　　　　　</w:t>
      </w: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実習生各位</w:t>
      </w: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527050</wp:posOffset>
                </wp:positionV>
                <wp:extent cx="3188335" cy="331470"/>
                <wp:effectExtent l="12700" t="5715" r="889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A2" w:rsidRPr="00FB3B82" w:rsidRDefault="00F227A2" w:rsidP="00F227A2">
                            <w:pPr>
                              <w:spacing w:line="276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FB3B82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実習開始2週間～1か月前までにFAX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又は郵送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25.55pt;margin-top:41.5pt;width:251.0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">
                <v:textbox inset="5.85pt,.7pt,5.85pt,.7pt">
                  <w:txbxContent>
                    <w:p w:rsidR="00F227A2" w:rsidRPr="00FB3B82" w:rsidRDefault="00F227A2" w:rsidP="00F227A2">
                      <w:pPr>
                        <w:spacing w:line="276" w:lineRule="auto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FB3B82">
                        <w:rPr>
                          <w:rFonts w:ascii="游ゴシック" w:eastAsia="游ゴシック" w:hAnsi="游ゴシック" w:hint="eastAsia"/>
                          <w:b/>
                        </w:rPr>
                        <w:t>実習開始2週間～1か月前までにFAX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又は郵送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sz w:val="21"/>
          <w:szCs w:val="21"/>
        </w:rPr>
        <w:t xml:space="preserve">　この報告書は、実習施設・機関への事前訪問日が決まり次第、当校通信教育部実習係へ必ずFAX又は郵送してください。</w:t>
      </w:r>
    </w:p>
    <w:p w:rsidR="00F227A2" w:rsidRDefault="00F227A2" w:rsidP="00F227A2">
      <w:pPr>
        <w:rPr>
          <w:rFonts w:ascii="游ゴシック" w:eastAsia="游ゴシック" w:hAnsi="游ゴシック"/>
          <w:sz w:val="21"/>
          <w:szCs w:val="21"/>
        </w:rPr>
      </w:pPr>
    </w:p>
    <w:p w:rsidR="00AF5E30" w:rsidRPr="00F227A2" w:rsidRDefault="00AF5E30"/>
    <w:sectPr w:rsidR="00AF5E30" w:rsidRPr="00F227A2" w:rsidSect="00F227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A2"/>
    <w:rsid w:val="00250DAA"/>
    <w:rsid w:val="00AF5E30"/>
    <w:rsid w:val="00F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C6228-6915-4102-AE54-08129BB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A2"/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2</cp:revision>
  <dcterms:created xsi:type="dcterms:W3CDTF">2021-07-01T06:26:00Z</dcterms:created>
  <dcterms:modified xsi:type="dcterms:W3CDTF">2021-07-01T06:26:00Z</dcterms:modified>
</cp:coreProperties>
</file>